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4162A" w14:textId="77777777"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14:paraId="44B30A98" w14:textId="77777777" w:rsidR="002D7D63" w:rsidRDefault="002D7D63">
      <w:pPr>
        <w:pStyle w:val="BodyText"/>
        <w:rPr>
          <w:b w:val="0"/>
          <w:sz w:val="20"/>
        </w:rPr>
      </w:pPr>
    </w:p>
    <w:p w14:paraId="23AA520C" w14:textId="77777777" w:rsidR="002D7D63" w:rsidRDefault="002D7D63">
      <w:pPr>
        <w:pStyle w:val="BodyText"/>
        <w:rPr>
          <w:b w:val="0"/>
          <w:sz w:val="20"/>
        </w:rPr>
      </w:pPr>
    </w:p>
    <w:p w14:paraId="581A4E41" w14:textId="77777777" w:rsidR="00477E1E" w:rsidRDefault="00477E1E">
      <w:pPr>
        <w:pStyle w:val="BodyText"/>
        <w:rPr>
          <w:b w:val="0"/>
          <w:sz w:val="20"/>
        </w:rPr>
      </w:pPr>
    </w:p>
    <w:p w14:paraId="043900CA" w14:textId="77777777" w:rsidR="00477E1E" w:rsidRDefault="00477E1E">
      <w:pPr>
        <w:pStyle w:val="BodyText"/>
        <w:rPr>
          <w:b w:val="0"/>
          <w:sz w:val="20"/>
        </w:rPr>
      </w:pPr>
    </w:p>
    <w:p w14:paraId="19DFEB73" w14:textId="77777777" w:rsidR="002D7D63" w:rsidRDefault="002D7D63">
      <w:pPr>
        <w:pStyle w:val="BodyText"/>
        <w:rPr>
          <w:b w:val="0"/>
          <w:sz w:val="20"/>
        </w:rPr>
      </w:pPr>
    </w:p>
    <w:p w14:paraId="3E5858BE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E206D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2E7E206D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7AEBA15" w14:textId="77777777" w:rsidR="00DC478A" w:rsidRDefault="00DC478A">
      <w:pPr>
        <w:pStyle w:val="BodyText"/>
        <w:rPr>
          <w:b w:val="0"/>
          <w:sz w:val="20"/>
        </w:rPr>
      </w:pPr>
    </w:p>
    <w:p w14:paraId="45259238" w14:textId="77777777" w:rsidR="00DC478A" w:rsidRDefault="00DC478A">
      <w:pPr>
        <w:pStyle w:val="BodyText"/>
        <w:rPr>
          <w:b w:val="0"/>
          <w:sz w:val="20"/>
        </w:rPr>
      </w:pPr>
    </w:p>
    <w:p w14:paraId="4D6738F9" w14:textId="77777777" w:rsidR="00DC478A" w:rsidRDefault="00DC478A">
      <w:pPr>
        <w:pStyle w:val="BodyText"/>
        <w:rPr>
          <w:b w:val="0"/>
          <w:sz w:val="20"/>
        </w:rPr>
      </w:pPr>
    </w:p>
    <w:p w14:paraId="0C017F01" w14:textId="77777777" w:rsidR="002D7D63" w:rsidRDefault="002D7D63">
      <w:pPr>
        <w:pStyle w:val="BodyText"/>
        <w:rPr>
          <w:b w:val="0"/>
          <w:sz w:val="20"/>
        </w:rPr>
      </w:pPr>
    </w:p>
    <w:p w14:paraId="3071F4F9" w14:textId="77777777" w:rsidR="002D7D63" w:rsidRDefault="002D7D63">
      <w:pPr>
        <w:pStyle w:val="BodyText"/>
        <w:rPr>
          <w:b w:val="0"/>
          <w:sz w:val="20"/>
        </w:rPr>
      </w:pPr>
    </w:p>
    <w:p w14:paraId="1ECFC35C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3865E2A" w14:textId="77777777" w:rsidR="002D7D63" w:rsidRDefault="002D7D63">
      <w:pPr>
        <w:pStyle w:val="BodyText"/>
        <w:spacing w:before="188"/>
        <w:rPr>
          <w:b w:val="0"/>
        </w:rPr>
      </w:pPr>
    </w:p>
    <w:p w14:paraId="74D73E82" w14:textId="77777777" w:rsidR="00477E1E" w:rsidRDefault="00477E1E">
      <w:pPr>
        <w:pStyle w:val="BodyText"/>
        <w:spacing w:before="188"/>
        <w:rPr>
          <w:b w:val="0"/>
        </w:rPr>
      </w:pPr>
    </w:p>
    <w:p w14:paraId="0085E57C" w14:textId="1E5BA992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F025B">
        <w:rPr>
          <w:color w:val="134163" w:themeColor="accent6" w:themeShade="80"/>
        </w:rPr>
        <w:t>08.07.2025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8F025B">
        <w:rPr>
          <w:color w:val="134163" w:themeColor="accent6" w:themeShade="80"/>
        </w:rPr>
        <w:t>19:00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C6C52">
        <w:rPr>
          <w:color w:val="134163" w:themeColor="accent6" w:themeShade="80"/>
          <w:spacing w:val="-2"/>
        </w:rPr>
        <w:t>B601</w:t>
      </w:r>
      <w:r w:rsidR="00477E1E">
        <w:rPr>
          <w:color w:val="134163" w:themeColor="accent6" w:themeShade="80"/>
          <w:spacing w:val="-2"/>
        </w:rPr>
        <w:t>, adresa</w:t>
      </w:r>
      <w:r w:rsidR="001A66C7">
        <w:rPr>
          <w:color w:val="134163" w:themeColor="accent6" w:themeShade="80"/>
          <w:spacing w:val="-2"/>
        </w:rPr>
        <w:t xml:space="preserve"> Piața Romană</w:t>
      </w:r>
      <w:r w:rsidR="00015D2C">
        <w:rPr>
          <w:color w:val="134163" w:themeColor="accent6" w:themeShade="80"/>
          <w:spacing w:val="-2"/>
        </w:rPr>
        <w:t>,</w:t>
      </w:r>
      <w:r w:rsidR="001A66C7">
        <w:rPr>
          <w:color w:val="134163" w:themeColor="accent6" w:themeShade="80"/>
          <w:spacing w:val="-2"/>
        </w:rPr>
        <w:t xml:space="preserve"> nr.</w:t>
      </w:r>
      <w:r w:rsidR="00913419">
        <w:rPr>
          <w:color w:val="134163" w:themeColor="accent6" w:themeShade="80"/>
          <w:spacing w:val="-2"/>
        </w:rPr>
        <w:t xml:space="preserve"> </w:t>
      </w:r>
      <w:r w:rsidR="001A66C7">
        <w:rPr>
          <w:color w:val="134163" w:themeColor="accent6" w:themeShade="80"/>
          <w:spacing w:val="-2"/>
        </w:rPr>
        <w:t>7</w:t>
      </w:r>
      <w:r w:rsidR="00CF2A35" w:rsidRPr="00477E1E">
        <w:rPr>
          <w:color w:val="134163" w:themeColor="accent6" w:themeShade="80"/>
        </w:rPr>
        <w:t xml:space="preserve"> </w:t>
      </w:r>
      <w:r w:rsidR="00B625F3">
        <w:rPr>
          <w:color w:val="134163" w:themeColor="accent6" w:themeShade="80"/>
        </w:rPr>
        <w:t>(P7)</w:t>
      </w:r>
      <w:r w:rsidR="00B55895">
        <w:rPr>
          <w:color w:val="134163" w:themeColor="accent6" w:themeShade="80"/>
        </w:rPr>
        <w:t>,</w:t>
      </w:r>
      <w:r w:rsidR="00B55895" w:rsidRPr="00B55895">
        <w:rPr>
          <w:b w:val="0"/>
          <w:bCs w:val="0"/>
          <w:color w:val="000000"/>
          <w:sz w:val="27"/>
          <w:szCs w:val="27"/>
        </w:rPr>
        <w:t xml:space="preserve"> </w:t>
      </w:r>
      <w:r w:rsidR="00B55895" w:rsidRPr="00B55895">
        <w:rPr>
          <w:color w:val="134163" w:themeColor="accent6" w:themeShade="80"/>
        </w:rPr>
        <w:t>Sector 1,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BC17B06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89958C4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DEF3666" w14:textId="2DAF7726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362FE2" w:rsidRPr="00601F60">
        <w:rPr>
          <w:color w:val="134163" w:themeColor="accent6" w:themeShade="80"/>
        </w:rPr>
        <w:t>IMPACTUL PIEȚEI DE CAPITAL ASUPRA DEZVOLTĂRII ECONOMICE</w:t>
      </w:r>
      <w:r w:rsidRPr="00477E1E">
        <w:rPr>
          <w:color w:val="134163" w:themeColor="accent6" w:themeShade="80"/>
        </w:rPr>
        <w:t>”</w:t>
      </w:r>
    </w:p>
    <w:p w14:paraId="0D06CB76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58B830A1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D2E6442" w14:textId="318CDD81" w:rsidR="002D7D63" w:rsidRPr="00B55895" w:rsidRDefault="007B77F2" w:rsidP="00F8555D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  <w:lang w:val="en-US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C771CB">
        <w:rPr>
          <w:color w:val="134163" w:themeColor="accent6" w:themeShade="80"/>
          <w:spacing w:val="-3"/>
        </w:rPr>
        <w:t>PUȘCAȘU I. ELA-ANDRADA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B625F3">
        <w:rPr>
          <w:color w:val="134163" w:themeColor="accent6" w:themeShade="80"/>
        </w:rPr>
        <w:t>ARMEANU ȘTEFAN DANIEL</w:t>
      </w:r>
      <w:r w:rsidR="00CF2A35" w:rsidRPr="00477E1E">
        <w:rPr>
          <w:color w:val="134163" w:themeColor="accent6" w:themeShade="80"/>
        </w:rPr>
        <w:t>,</w:t>
      </w:r>
      <w:r w:rsidR="00F8555D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6C6953">
        <w:rPr>
          <w:color w:val="134163" w:themeColor="accent6" w:themeShade="80"/>
        </w:rPr>
        <w:t>FINANȚE</w:t>
      </w:r>
      <w:r w:rsidR="00FD13F3">
        <w:rPr>
          <w:color w:val="134163" w:themeColor="accent6" w:themeShade="80"/>
        </w:rPr>
        <w:t xml:space="preserve">, Școala doctorală </w:t>
      </w:r>
      <w:r w:rsidR="006C6953">
        <w:rPr>
          <w:color w:val="134163" w:themeColor="accent6" w:themeShade="80"/>
        </w:rPr>
        <w:t>FINANȚE.</w:t>
      </w:r>
    </w:p>
    <w:sectPr w:rsidR="002D7D63" w:rsidRPr="00B55895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A595" w14:textId="77777777" w:rsidR="00E06A3B" w:rsidRDefault="00E06A3B">
      <w:r>
        <w:separator/>
      </w:r>
    </w:p>
  </w:endnote>
  <w:endnote w:type="continuationSeparator" w:id="0">
    <w:p w14:paraId="5CC3466C" w14:textId="77777777" w:rsidR="00E06A3B" w:rsidRDefault="00E0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65B6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731CBED" wp14:editId="0C690616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5B0C2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75AD74D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31CBE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3A05B0C2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75AD74D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1B3C4E" wp14:editId="13E54CA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B888" w14:textId="77777777" w:rsidR="00E06A3B" w:rsidRDefault="00E06A3B">
      <w:r>
        <w:separator/>
      </w:r>
    </w:p>
  </w:footnote>
  <w:footnote w:type="continuationSeparator" w:id="0">
    <w:p w14:paraId="033DB144" w14:textId="77777777" w:rsidR="00E06A3B" w:rsidRDefault="00E0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A8BA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A758B12" wp14:editId="1A6516FF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D8ED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B9CC463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7826E959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7D2F4F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30B93E6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2E35A9EF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BC5055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306A1047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32FE5DE" wp14:editId="4F92361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6FFF4670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15D2C"/>
    <w:rsid w:val="001A66C7"/>
    <w:rsid w:val="002D7D63"/>
    <w:rsid w:val="00362FE2"/>
    <w:rsid w:val="0046375B"/>
    <w:rsid w:val="00477E1E"/>
    <w:rsid w:val="004C6C52"/>
    <w:rsid w:val="00601F60"/>
    <w:rsid w:val="00607689"/>
    <w:rsid w:val="006C6953"/>
    <w:rsid w:val="007B77F2"/>
    <w:rsid w:val="007E6DEC"/>
    <w:rsid w:val="008F025B"/>
    <w:rsid w:val="00913419"/>
    <w:rsid w:val="00930AFB"/>
    <w:rsid w:val="0097694F"/>
    <w:rsid w:val="00B55895"/>
    <w:rsid w:val="00B625F3"/>
    <w:rsid w:val="00C771CB"/>
    <w:rsid w:val="00CF2A35"/>
    <w:rsid w:val="00D06372"/>
    <w:rsid w:val="00D70EF9"/>
    <w:rsid w:val="00DC478A"/>
    <w:rsid w:val="00E06A3B"/>
    <w:rsid w:val="00ED7CB7"/>
    <w:rsid w:val="00F8555D"/>
    <w:rsid w:val="00FC38C5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EF2B0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0C20-33F9-485E-BBCF-ECD22300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2025-06-25T07:52:00Z</dcterms:created>
  <dcterms:modified xsi:type="dcterms:W3CDTF">2025-06-25T07:52:00Z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